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Ärendelista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Falköpings trädgårdsförening 1703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Årsmöte den 22 februari 2023 kl 18.30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Lokal: Daglig verksamhet, Frejagatan 6, Falköping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Fastställande av röstlängd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Val av ordförande och sekreterare för mötet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Val av protokolljusterare och rösträknare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Frågan om sammanträdet har utlysts enligt stadgarna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Styrelsens verksamhetsberättelse för det gångna året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Fastställande av resultat- och balansräkningar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Revisorernas berättelse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Frågan om ansvarsfrihet för styrelsen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Val av ordförande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Val av styrelseledamöter och eventuella ersättare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Val av revisorer och ersättare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Beslut om antal ledamöter i valberedningskommitté och val till valberedningskommittén och sammankallande inom den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Beslut om reseersättning och övriga kostnader för ombud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Motioner som inkommit till årsmötet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Fastställande av budget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Beslut om medlemsavgifter för nästkommande år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Övriga ärenden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ab/>
        <w:t xml:space="preserve">Presentation av vårens program, bussresa, </w:t>
        <w:tab/>
        <w:t xml:space="preserve">trädgårdsringar, Malta Johannas marknad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